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0C2D" w14:textId="77777777" w:rsidR="00FE067E" w:rsidRDefault="003C6034" w:rsidP="00CC1F3B">
      <w:pPr>
        <w:pStyle w:val="TitlePageOrigin"/>
      </w:pPr>
      <w:r>
        <w:rPr>
          <w:caps w:val="0"/>
        </w:rPr>
        <w:t>WEST VIRGINIA LEGISLATURE</w:t>
      </w:r>
    </w:p>
    <w:p w14:paraId="3EFF0B57" w14:textId="13D9D655" w:rsidR="00CD36CF" w:rsidRDefault="00CD36CF" w:rsidP="00CC1F3B">
      <w:pPr>
        <w:pStyle w:val="TitlePageSession"/>
      </w:pPr>
      <w:r>
        <w:t>20</w:t>
      </w:r>
      <w:r w:rsidR="00EC5E63">
        <w:t>2</w:t>
      </w:r>
      <w:r w:rsidR="00D2204A">
        <w:t>6</w:t>
      </w:r>
      <w:r>
        <w:t xml:space="preserve"> </w:t>
      </w:r>
      <w:r w:rsidR="003C6034">
        <w:rPr>
          <w:caps w:val="0"/>
        </w:rPr>
        <w:t>REGULAR SESSION</w:t>
      </w:r>
      <w:r w:rsidR="00A277A2">
        <w:rPr>
          <w:noProof/>
        </w:rPr>
        <mc:AlternateContent>
          <mc:Choice Requires="wps">
            <w:drawing>
              <wp:anchor distT="0" distB="0" distL="114300" distR="114300" simplePos="0" relativeHeight="251659264" behindDoc="0" locked="0" layoutInCell="1" allowOverlap="1" wp14:anchorId="2700485B" wp14:editId="73CFD18B">
                <wp:simplePos x="0" y="0"/>
                <wp:positionH relativeFrom="column">
                  <wp:posOffset>6007100</wp:posOffset>
                </wp:positionH>
                <wp:positionV relativeFrom="paragraph">
                  <wp:posOffset>1617980</wp:posOffset>
                </wp:positionV>
                <wp:extent cx="635000" cy="476250"/>
                <wp:effectExtent l="0" t="0" r="12700" b="19050"/>
                <wp:wrapNone/>
                <wp:docPr id="138175457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704B11C" w14:textId="3D386AFC" w:rsidR="00A277A2" w:rsidRPr="00A277A2" w:rsidRDefault="00A277A2" w:rsidP="00A277A2">
                            <w:pPr>
                              <w:spacing w:line="240" w:lineRule="auto"/>
                              <w:jc w:val="center"/>
                              <w:rPr>
                                <w:rFonts w:cs="Arial"/>
                                <w:b/>
                              </w:rPr>
                            </w:pPr>
                            <w:r w:rsidRPr="00A277A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00485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704B11C" w14:textId="3D386AFC" w:rsidR="00A277A2" w:rsidRPr="00A277A2" w:rsidRDefault="00A277A2" w:rsidP="00A277A2">
                      <w:pPr>
                        <w:spacing w:line="240" w:lineRule="auto"/>
                        <w:jc w:val="center"/>
                        <w:rPr>
                          <w:rFonts w:cs="Arial"/>
                          <w:b/>
                        </w:rPr>
                      </w:pPr>
                      <w:r w:rsidRPr="00A277A2">
                        <w:rPr>
                          <w:rFonts w:cs="Arial"/>
                          <w:b/>
                        </w:rPr>
                        <w:t>FISCAL NOTE</w:t>
                      </w:r>
                    </w:p>
                  </w:txbxContent>
                </v:textbox>
              </v:shape>
            </w:pict>
          </mc:Fallback>
        </mc:AlternateContent>
      </w:r>
    </w:p>
    <w:p w14:paraId="5962DF25" w14:textId="77777777" w:rsidR="00CD36CF" w:rsidRDefault="00D371B1" w:rsidP="00CC1F3B">
      <w:pPr>
        <w:pStyle w:val="TitlePageBillPrefix"/>
      </w:pPr>
      <w:sdt>
        <w:sdtPr>
          <w:tag w:val="IntroDate"/>
          <w:id w:val="-1236936958"/>
          <w:placeholder>
            <w:docPart w:val="647FF26A219042D58546D5E6B682A38B"/>
          </w:placeholder>
          <w:text/>
        </w:sdtPr>
        <w:sdtEndPr/>
        <w:sdtContent>
          <w:r w:rsidR="00AE48A0">
            <w:t>Introduced</w:t>
          </w:r>
        </w:sdtContent>
      </w:sdt>
    </w:p>
    <w:p w14:paraId="411786C7" w14:textId="329BDB08" w:rsidR="00CD36CF" w:rsidRDefault="00D371B1" w:rsidP="00CC1F3B">
      <w:pPr>
        <w:pStyle w:val="BillNumber"/>
      </w:pPr>
      <w:sdt>
        <w:sdtPr>
          <w:tag w:val="Chamber"/>
          <w:id w:val="893011969"/>
          <w:lock w:val="sdtLocked"/>
          <w:placeholder>
            <w:docPart w:val="B992F69E0B6844D295AF0E5FB6C50F20"/>
          </w:placeholder>
          <w:dropDownList>
            <w:listItem w:displayText="House" w:value="House"/>
            <w:listItem w:displayText="Senate" w:value="Senate"/>
          </w:dropDownList>
        </w:sdtPr>
        <w:sdtEndPr/>
        <w:sdtContent>
          <w:r w:rsidR="00E260C8">
            <w:t>Senate</w:t>
          </w:r>
        </w:sdtContent>
      </w:sdt>
      <w:r w:rsidR="00303684">
        <w:t xml:space="preserve"> </w:t>
      </w:r>
      <w:r w:rsidR="00CD36CF">
        <w:t xml:space="preserve">Bill </w:t>
      </w:r>
      <w:sdt>
        <w:sdtPr>
          <w:tag w:val="BNum"/>
          <w:id w:val="1645317809"/>
          <w:lock w:val="sdtLocked"/>
          <w:placeholder>
            <w:docPart w:val="8797AB0937FE4E0EA824A51728312EE3"/>
          </w:placeholder>
          <w:text/>
        </w:sdtPr>
        <w:sdtEndPr/>
        <w:sdtContent>
          <w:r w:rsidR="00E55F19">
            <w:t>1075</w:t>
          </w:r>
        </w:sdtContent>
      </w:sdt>
    </w:p>
    <w:p w14:paraId="3E9A4F31" w14:textId="389595EC" w:rsidR="00CD36CF" w:rsidRDefault="00CD36CF" w:rsidP="00CC1F3B">
      <w:pPr>
        <w:pStyle w:val="Sponsors"/>
      </w:pPr>
      <w:r>
        <w:t xml:space="preserve">By </w:t>
      </w:r>
      <w:sdt>
        <w:sdtPr>
          <w:tag w:val="Sponsors"/>
          <w:id w:val="1589585889"/>
          <w:placeholder>
            <w:docPart w:val="1EA5ECC8FA0A4C0A913EB5A3ABA7E5DE"/>
          </w:placeholder>
          <w:text w:multiLine="1"/>
        </w:sdtPr>
        <w:sdtEndPr/>
        <w:sdtContent>
          <w:r w:rsidR="00E260C8">
            <w:t>Senator</w:t>
          </w:r>
          <w:r w:rsidR="00D371B1">
            <w:t>s</w:t>
          </w:r>
          <w:r w:rsidR="0017516E">
            <w:t xml:space="preserve"> </w:t>
          </w:r>
          <w:r w:rsidR="00E260C8">
            <w:t>Takubo</w:t>
          </w:r>
          <w:r w:rsidR="0017516E">
            <w:t xml:space="preserve"> </w:t>
          </w:r>
          <w:r w:rsidR="00D371B1">
            <w:t>and Woelfel</w:t>
          </w:r>
        </w:sdtContent>
      </w:sdt>
    </w:p>
    <w:p w14:paraId="40DCEEE8" w14:textId="0E98A11A" w:rsidR="00E831B3" w:rsidRDefault="00CD36CF" w:rsidP="00CC1F3B">
      <w:pPr>
        <w:pStyle w:val="References"/>
      </w:pPr>
      <w:r>
        <w:t>[</w:t>
      </w:r>
      <w:sdt>
        <w:sdtPr>
          <w:rPr>
            <w:color w:val="auto"/>
          </w:rPr>
          <w:tag w:val="References"/>
          <w:id w:val="-1043047873"/>
          <w:placeholder>
            <w:docPart w:val="1FD7268D6DEF4DFAA6C38EA5F5126882"/>
          </w:placeholder>
          <w:text w:multiLine="1"/>
        </w:sdtPr>
        <w:sdtEndPr/>
        <w:sdtContent>
          <w:r w:rsidR="00D62B34" w:rsidRPr="00D62B34">
            <w:rPr>
              <w:color w:val="auto"/>
            </w:rPr>
            <w:t>Introduced</w:t>
          </w:r>
          <w:r w:rsidR="00E55F19">
            <w:rPr>
              <w:color w:val="auto"/>
            </w:rPr>
            <w:t xml:space="preserve"> February 23, 2026</w:t>
          </w:r>
          <w:r w:rsidR="00D62B34" w:rsidRPr="00D62B34">
            <w:rPr>
              <w:color w:val="auto"/>
            </w:rPr>
            <w:t>; referred</w:t>
          </w:r>
          <w:r w:rsidR="00D62B34" w:rsidRPr="00D62B34">
            <w:rPr>
              <w:color w:val="auto"/>
            </w:rPr>
            <w:br/>
            <w:t xml:space="preserve">to the Committee on </w:t>
          </w:r>
        </w:sdtContent>
      </w:sdt>
      <w:r w:rsidR="00BB29EB">
        <w:rPr>
          <w:color w:val="auto"/>
        </w:rPr>
        <w:t>Health and Human Resources; and then to the Committee on Finance</w:t>
      </w:r>
      <w:r>
        <w:t>]</w:t>
      </w:r>
    </w:p>
    <w:p w14:paraId="76C60788" w14:textId="1458FE3E" w:rsidR="00303684" w:rsidRDefault="0000526A" w:rsidP="00CC1F3B">
      <w:pPr>
        <w:pStyle w:val="TitleSection"/>
      </w:pPr>
      <w:r>
        <w:lastRenderedPageBreak/>
        <w:t>A BILL</w:t>
      </w:r>
      <w:r w:rsidR="00D04E3E">
        <w:t xml:space="preserve"> </w:t>
      </w:r>
      <w:r w:rsidR="00D04E3E" w:rsidRPr="00D04E3E">
        <w:t>to amend the Code of West Virginia, 1931, as amended</w:t>
      </w:r>
      <w:r w:rsidR="00B0190C">
        <w:t>,</w:t>
      </w:r>
      <w:r w:rsidR="00D04E3E" w:rsidRPr="00D04E3E">
        <w:t xml:space="preserve"> by adding a new section, designated §16-9G-</w:t>
      </w:r>
      <w:r w:rsidR="00946F39">
        <w:t>3</w:t>
      </w:r>
      <w:r w:rsidR="00D04E3E" w:rsidRPr="00D04E3E">
        <w:t>, relating to creating the Tobacco Cessation Initiative Program Special Revenue Account; and directing a fixed portion of money to fund the account from the Legislature.</w:t>
      </w:r>
    </w:p>
    <w:p w14:paraId="261BD0AA" w14:textId="77777777" w:rsidR="00303684" w:rsidRDefault="00303684" w:rsidP="00CC1F3B">
      <w:pPr>
        <w:pStyle w:val="EnactingClause"/>
      </w:pPr>
      <w:r>
        <w:t>Be it enacted by the Legislature of West Virginia:</w:t>
      </w:r>
    </w:p>
    <w:p w14:paraId="1420BEB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FC31C6" w14:textId="77777777" w:rsidR="00D04E3E" w:rsidRPr="00D04E3E" w:rsidRDefault="00D04E3E" w:rsidP="008D4D05">
      <w:pPr>
        <w:pStyle w:val="ArticleHeading"/>
        <w:sectPr w:rsidR="00D04E3E" w:rsidRPr="00D04E3E" w:rsidSect="00D04E3E">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pPr>
      <w:r w:rsidRPr="00D04E3E">
        <w:t>ARTICLE 9G. TOBACCO CESSATION INITIATIVE.</w:t>
      </w:r>
    </w:p>
    <w:p w14:paraId="130E3C71" w14:textId="20A551A0" w:rsidR="00D04E3E" w:rsidRPr="00223687" w:rsidRDefault="00D04E3E" w:rsidP="008D4D05">
      <w:pPr>
        <w:pStyle w:val="SectionHeading"/>
        <w:rPr>
          <w:u w:val="single"/>
        </w:rPr>
        <w:sectPr w:rsidR="00D04E3E" w:rsidRPr="00223687" w:rsidSect="00D04E3E">
          <w:type w:val="continuous"/>
          <w:pgSz w:w="12240" w:h="15840" w:code="1"/>
          <w:pgMar w:top="1440" w:right="1440" w:bottom="1440" w:left="1440" w:header="720" w:footer="720" w:gutter="0"/>
          <w:lnNumType w:countBy="1" w:restart="newSection"/>
          <w:cols w:space="720"/>
          <w:docGrid w:linePitch="360"/>
        </w:sectPr>
      </w:pPr>
      <w:r w:rsidRPr="00223687">
        <w:rPr>
          <w:u w:val="single"/>
        </w:rPr>
        <w:t>§16-9G-</w:t>
      </w:r>
      <w:r w:rsidR="00946F39">
        <w:rPr>
          <w:u w:val="single"/>
        </w:rPr>
        <w:t>3</w:t>
      </w:r>
      <w:r w:rsidRPr="00223687">
        <w:rPr>
          <w:u w:val="single"/>
        </w:rPr>
        <w:t>. Special revenue account.</w:t>
      </w:r>
    </w:p>
    <w:p w14:paraId="243187C8" w14:textId="140B7143" w:rsidR="00D04E3E" w:rsidRPr="00D04E3E" w:rsidRDefault="00D04E3E" w:rsidP="00D04E3E">
      <w:pPr>
        <w:pStyle w:val="SectionBody"/>
        <w:rPr>
          <w:u w:val="single"/>
        </w:rPr>
      </w:pPr>
      <w:r w:rsidRPr="00D04E3E">
        <w:rPr>
          <w:u w:val="single"/>
        </w:rPr>
        <w:t>(a) There is hereby created the "</w:t>
      </w:r>
      <w:bookmarkStart w:id="0" w:name="_Hlk33126372"/>
      <w:r w:rsidRPr="00D04E3E">
        <w:rPr>
          <w:u w:val="single"/>
        </w:rPr>
        <w:t>Tobacco Cessation Initiative Program Special Revenue Account</w:t>
      </w:r>
      <w:bookmarkEnd w:id="0"/>
      <w:r w:rsidRPr="00D04E3E">
        <w:rPr>
          <w:u w:val="single"/>
        </w:rPr>
        <w:t xml:space="preserve">" in the State Treasury to be administered by the Director of the Bureau for Public Health. All moneys deposited into this special account shall be expended for the purposes set forth in this article, and are not authorized from collections but are to be made only in accordance with appropriation by the Legislature and in accordance with the provisions of §12-3-1 </w:t>
      </w:r>
      <w:r w:rsidRPr="00D04E3E">
        <w:rPr>
          <w:i/>
          <w:iCs/>
          <w:u w:val="single"/>
        </w:rPr>
        <w:t>et seq.</w:t>
      </w:r>
      <w:r w:rsidRPr="00D04E3E">
        <w:rPr>
          <w:u w:val="single"/>
        </w:rPr>
        <w:t xml:space="preserve"> of this code and upon fulfillment of the provisions of §11B-2-1 </w:t>
      </w:r>
      <w:r w:rsidRPr="00D04E3E">
        <w:rPr>
          <w:i/>
          <w:iCs/>
          <w:u w:val="single"/>
        </w:rPr>
        <w:t>et seq.</w:t>
      </w:r>
      <w:r w:rsidRPr="00D04E3E">
        <w:rPr>
          <w:u w:val="single"/>
        </w:rPr>
        <w:t xml:space="preserve"> of this code: </w:t>
      </w:r>
      <w:r w:rsidRPr="00D04E3E">
        <w:rPr>
          <w:i/>
          <w:iCs/>
          <w:u w:val="single"/>
        </w:rPr>
        <w:t>Provided</w:t>
      </w:r>
      <w:r w:rsidRPr="00D04E3E">
        <w:rPr>
          <w:u w:val="single"/>
        </w:rPr>
        <w:t>, That for the fiscal year ending June 30, 202</w:t>
      </w:r>
      <w:r w:rsidR="00D2204A">
        <w:rPr>
          <w:u w:val="single"/>
        </w:rPr>
        <w:t>6</w:t>
      </w:r>
      <w:r w:rsidRPr="00D04E3E">
        <w:rPr>
          <w:u w:val="single"/>
        </w:rPr>
        <w:t>, expenditures are authorized from collections rather than pursuant to appropriation by the Legislature. Any balance, including accrued interest and other returns, remaining in the fund at the end of each fiscal year may not revert to the General Revenue Fund but shall remain in the fund and be expended as provided by this section.</w:t>
      </w:r>
    </w:p>
    <w:p w14:paraId="4741F5E2" w14:textId="7AA8071D" w:rsidR="008736AA" w:rsidRDefault="00D04E3E" w:rsidP="00D04E3E">
      <w:pPr>
        <w:pStyle w:val="SectionBody"/>
      </w:pPr>
      <w:r w:rsidRPr="00D04E3E">
        <w:rPr>
          <w:u w:val="single"/>
        </w:rPr>
        <w:t>(b) Notwithstanding any provision of §11B-2-20 of this code to the contrary, on or before July 30, 20</w:t>
      </w:r>
      <w:r w:rsidR="00D2204A">
        <w:rPr>
          <w:u w:val="single"/>
        </w:rPr>
        <w:t>26</w:t>
      </w:r>
      <w:r w:rsidRPr="00D04E3E">
        <w:rPr>
          <w:u w:val="single"/>
        </w:rPr>
        <w:t>, and each July 30 thereafter, the amount of $5 million from the interest and other return earned that may accrue on the moneys in the Revenue Shortfall Reserve Fund – Part B during the next preceding fiscal year shall be transferred to the Tobacco Cessation Initiative Program Special Revenue Account  and expended solely for the purposes set forth in this article.</w:t>
      </w:r>
    </w:p>
    <w:p w14:paraId="4882B2CC" w14:textId="77777777" w:rsidR="00C33014" w:rsidRDefault="00C33014" w:rsidP="00CC1F3B">
      <w:pPr>
        <w:pStyle w:val="Note"/>
      </w:pPr>
    </w:p>
    <w:p w14:paraId="591211D3" w14:textId="7F5789AE" w:rsidR="006865E9" w:rsidRDefault="00CF1DCA" w:rsidP="00CC1F3B">
      <w:pPr>
        <w:pStyle w:val="Note"/>
      </w:pPr>
      <w:r>
        <w:t>NOTE: The</w:t>
      </w:r>
      <w:r w:rsidR="006865E9">
        <w:t xml:space="preserve"> purpose of this bill is to </w:t>
      </w:r>
      <w:r w:rsidR="00D04E3E" w:rsidRPr="00D04E3E">
        <w:t>fund the Tobacco Use Cessation Initiative.</w:t>
      </w:r>
    </w:p>
    <w:p w14:paraId="2542C41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D093" w14:textId="77777777" w:rsidR="00E260C8" w:rsidRPr="00B844FE" w:rsidRDefault="00E260C8" w:rsidP="00B844FE">
      <w:r>
        <w:separator/>
      </w:r>
    </w:p>
  </w:endnote>
  <w:endnote w:type="continuationSeparator" w:id="0">
    <w:p w14:paraId="3773662F" w14:textId="77777777" w:rsidR="00E260C8" w:rsidRPr="00B844FE" w:rsidRDefault="00E260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D5FA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E5F5BF" w14:textId="77777777" w:rsidR="002A0269" w:rsidRDefault="002A0269" w:rsidP="00B844FE"/>
  <w:p w14:paraId="0CBA8BD8" w14:textId="77777777" w:rsidR="008D4D05" w:rsidRDefault="008D4D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B570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777B" w14:textId="77777777" w:rsidR="00D04E3E" w:rsidRPr="003B137A" w:rsidRDefault="00D04E3E" w:rsidP="003B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4631" w14:textId="77777777" w:rsidR="00E260C8" w:rsidRPr="00B844FE" w:rsidRDefault="00E260C8" w:rsidP="00B844FE">
      <w:r>
        <w:separator/>
      </w:r>
    </w:p>
  </w:footnote>
  <w:footnote w:type="continuationSeparator" w:id="0">
    <w:p w14:paraId="2B6A5B1E" w14:textId="77777777" w:rsidR="00E260C8" w:rsidRPr="00B844FE" w:rsidRDefault="00E260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DC22" w14:textId="77777777" w:rsidR="002A0269" w:rsidRPr="00B844FE" w:rsidRDefault="00D371B1">
    <w:pPr>
      <w:pStyle w:val="Header"/>
    </w:pPr>
    <w:sdt>
      <w:sdtPr>
        <w:id w:val="-684364211"/>
        <w:placeholder>
          <w:docPart w:val="B992F69E0B6844D295AF0E5FB6C50F2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92F69E0B6844D295AF0E5FB6C50F20"/>
        </w:placeholder>
        <w:temporary/>
        <w:showingPlcHdr/>
        <w15:appearance w15:val="hidden"/>
      </w:sdtPr>
      <w:sdtEndPr/>
      <w:sdtContent>
        <w:r w:rsidR="00686E9A" w:rsidRPr="00B844FE">
          <w:t>[Type here]</w:t>
        </w:r>
      </w:sdtContent>
    </w:sdt>
  </w:p>
  <w:p w14:paraId="55B5281B" w14:textId="77777777" w:rsidR="008D4D05" w:rsidRDefault="008D4D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4BD9" w14:textId="6347648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260C8">
      <w:rPr>
        <w:sz w:val="22"/>
        <w:szCs w:val="22"/>
      </w:rPr>
      <w:t>SB</w:t>
    </w:r>
    <w:r w:rsidR="00D62B34">
      <w:rPr>
        <w:sz w:val="22"/>
        <w:szCs w:val="22"/>
      </w:rPr>
      <w:t xml:space="preserve"> </w:t>
    </w:r>
    <w:r w:rsidR="00E55F19">
      <w:rPr>
        <w:sz w:val="22"/>
        <w:szCs w:val="22"/>
      </w:rPr>
      <w:t>1075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204A">
          <w:rPr>
            <w:sz w:val="22"/>
            <w:szCs w:val="22"/>
          </w:rPr>
          <w:t>2026R3985A</w:t>
        </w:r>
      </w:sdtContent>
    </w:sdt>
  </w:p>
  <w:p w14:paraId="1806C34A" w14:textId="77777777" w:rsidR="00E831B3" w:rsidRPr="004D3ABE" w:rsidRDefault="00E831B3" w:rsidP="00C33014">
    <w:pPr>
      <w:pStyle w:val="Header"/>
      <w:rPr>
        <w:sz w:val="20"/>
        <w:szCs w:val="20"/>
      </w:rPr>
    </w:pPr>
  </w:p>
  <w:p w14:paraId="6F642EAF" w14:textId="77777777" w:rsidR="008D4D05" w:rsidRDefault="008D4D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B1C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6507" w14:textId="77777777" w:rsidR="00D04E3E" w:rsidRPr="003B137A" w:rsidRDefault="00D04E3E" w:rsidP="003B137A">
    <w:pPr>
      <w:pStyle w:val="Header"/>
    </w:pPr>
    <w:r>
      <w:t>CS for HB 4494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5F45" w14:textId="77777777" w:rsidR="00D04E3E" w:rsidRPr="003B137A" w:rsidRDefault="00D04E3E" w:rsidP="003B137A">
    <w:pPr>
      <w:pStyle w:val="Header"/>
    </w:pPr>
    <w:r>
      <w:t>Intr SB</w:t>
    </w:r>
    <w:r>
      <w:tab/>
    </w:r>
    <w:r>
      <w:tab/>
      <w:t>2025R976S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B132" w14:textId="77777777" w:rsidR="00D04E3E" w:rsidRPr="003B137A" w:rsidRDefault="00D04E3E" w:rsidP="003B137A">
    <w:pPr>
      <w:pStyle w:val="Header"/>
    </w:pPr>
    <w:r>
      <w:t>CS for HB 4494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C8"/>
    <w:rsid w:val="0000526A"/>
    <w:rsid w:val="000573A9"/>
    <w:rsid w:val="00085D22"/>
    <w:rsid w:val="00087AC5"/>
    <w:rsid w:val="00093AB0"/>
    <w:rsid w:val="000C5C77"/>
    <w:rsid w:val="000E3912"/>
    <w:rsid w:val="0010070F"/>
    <w:rsid w:val="00146276"/>
    <w:rsid w:val="0015112E"/>
    <w:rsid w:val="001552E7"/>
    <w:rsid w:val="001566B4"/>
    <w:rsid w:val="0017516E"/>
    <w:rsid w:val="001A66B7"/>
    <w:rsid w:val="001C279E"/>
    <w:rsid w:val="001D459E"/>
    <w:rsid w:val="002011B5"/>
    <w:rsid w:val="00211F02"/>
    <w:rsid w:val="0022348D"/>
    <w:rsid w:val="00223687"/>
    <w:rsid w:val="0027011C"/>
    <w:rsid w:val="00274200"/>
    <w:rsid w:val="00275740"/>
    <w:rsid w:val="002A0269"/>
    <w:rsid w:val="002B7DBA"/>
    <w:rsid w:val="002E270D"/>
    <w:rsid w:val="00303684"/>
    <w:rsid w:val="003143F5"/>
    <w:rsid w:val="00314854"/>
    <w:rsid w:val="00394191"/>
    <w:rsid w:val="003B2206"/>
    <w:rsid w:val="003C51CD"/>
    <w:rsid w:val="003C6034"/>
    <w:rsid w:val="003E60D5"/>
    <w:rsid w:val="00400B5C"/>
    <w:rsid w:val="004368E0"/>
    <w:rsid w:val="004C13DD"/>
    <w:rsid w:val="004D3ABE"/>
    <w:rsid w:val="004E3441"/>
    <w:rsid w:val="00500579"/>
    <w:rsid w:val="00525B49"/>
    <w:rsid w:val="00553EBC"/>
    <w:rsid w:val="005A5366"/>
    <w:rsid w:val="006369EB"/>
    <w:rsid w:val="00637E73"/>
    <w:rsid w:val="0068415E"/>
    <w:rsid w:val="006865E9"/>
    <w:rsid w:val="00686E9A"/>
    <w:rsid w:val="00691F3E"/>
    <w:rsid w:val="00694BFB"/>
    <w:rsid w:val="006A106B"/>
    <w:rsid w:val="006C523D"/>
    <w:rsid w:val="006D4036"/>
    <w:rsid w:val="006D5305"/>
    <w:rsid w:val="00727C8B"/>
    <w:rsid w:val="007A5259"/>
    <w:rsid w:val="007A7081"/>
    <w:rsid w:val="007F1CF5"/>
    <w:rsid w:val="00820957"/>
    <w:rsid w:val="00834EDE"/>
    <w:rsid w:val="00854402"/>
    <w:rsid w:val="00862242"/>
    <w:rsid w:val="008736AA"/>
    <w:rsid w:val="008B396A"/>
    <w:rsid w:val="008D275D"/>
    <w:rsid w:val="008D4D05"/>
    <w:rsid w:val="008E78D5"/>
    <w:rsid w:val="009375B6"/>
    <w:rsid w:val="00946186"/>
    <w:rsid w:val="00946F39"/>
    <w:rsid w:val="00954CF2"/>
    <w:rsid w:val="00964374"/>
    <w:rsid w:val="00980327"/>
    <w:rsid w:val="00986478"/>
    <w:rsid w:val="009B5557"/>
    <w:rsid w:val="009F1067"/>
    <w:rsid w:val="00A277A2"/>
    <w:rsid w:val="00A31E01"/>
    <w:rsid w:val="00A527AD"/>
    <w:rsid w:val="00A60F5F"/>
    <w:rsid w:val="00A718CF"/>
    <w:rsid w:val="00AA069B"/>
    <w:rsid w:val="00AE48A0"/>
    <w:rsid w:val="00AE61BE"/>
    <w:rsid w:val="00B0190C"/>
    <w:rsid w:val="00B16F25"/>
    <w:rsid w:val="00B24422"/>
    <w:rsid w:val="00B66B81"/>
    <w:rsid w:val="00B71E6F"/>
    <w:rsid w:val="00B80C20"/>
    <w:rsid w:val="00B83C27"/>
    <w:rsid w:val="00B844FE"/>
    <w:rsid w:val="00B86B4F"/>
    <w:rsid w:val="00BA1F84"/>
    <w:rsid w:val="00BB29EB"/>
    <w:rsid w:val="00BC562B"/>
    <w:rsid w:val="00C15023"/>
    <w:rsid w:val="00C33014"/>
    <w:rsid w:val="00C33434"/>
    <w:rsid w:val="00C34869"/>
    <w:rsid w:val="00C42EB6"/>
    <w:rsid w:val="00C62327"/>
    <w:rsid w:val="00C85096"/>
    <w:rsid w:val="00C877CF"/>
    <w:rsid w:val="00CB20EF"/>
    <w:rsid w:val="00CC1F3B"/>
    <w:rsid w:val="00CD12CB"/>
    <w:rsid w:val="00CD36CF"/>
    <w:rsid w:val="00CF1DCA"/>
    <w:rsid w:val="00D04E3E"/>
    <w:rsid w:val="00D1399F"/>
    <w:rsid w:val="00D2204A"/>
    <w:rsid w:val="00D371B1"/>
    <w:rsid w:val="00D579FC"/>
    <w:rsid w:val="00D62B34"/>
    <w:rsid w:val="00D81C16"/>
    <w:rsid w:val="00DE526B"/>
    <w:rsid w:val="00DF199D"/>
    <w:rsid w:val="00E01542"/>
    <w:rsid w:val="00E260C8"/>
    <w:rsid w:val="00E274EC"/>
    <w:rsid w:val="00E365F1"/>
    <w:rsid w:val="00E55F19"/>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056A3"/>
  <w15:chartTrackingRefBased/>
  <w15:docId w15:val="{362E228A-576B-45B7-86E7-26822561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7FF26A219042D58546D5E6B682A38B"/>
        <w:category>
          <w:name w:val="General"/>
          <w:gallery w:val="placeholder"/>
        </w:category>
        <w:types>
          <w:type w:val="bbPlcHdr"/>
        </w:types>
        <w:behaviors>
          <w:behavior w:val="content"/>
        </w:behaviors>
        <w:guid w:val="{5E6182AC-E58F-4DE1-88A4-D6BD520673FE}"/>
      </w:docPartPr>
      <w:docPartBody>
        <w:p w:rsidR="004741B9" w:rsidRDefault="004741B9">
          <w:pPr>
            <w:pStyle w:val="647FF26A219042D58546D5E6B682A38B"/>
          </w:pPr>
          <w:r w:rsidRPr="00B844FE">
            <w:t>Prefix Text</w:t>
          </w:r>
        </w:p>
      </w:docPartBody>
    </w:docPart>
    <w:docPart>
      <w:docPartPr>
        <w:name w:val="B992F69E0B6844D295AF0E5FB6C50F20"/>
        <w:category>
          <w:name w:val="General"/>
          <w:gallery w:val="placeholder"/>
        </w:category>
        <w:types>
          <w:type w:val="bbPlcHdr"/>
        </w:types>
        <w:behaviors>
          <w:behavior w:val="content"/>
        </w:behaviors>
        <w:guid w:val="{8D2F7877-5CC9-44BB-B80A-2E4339A8A1D3}"/>
      </w:docPartPr>
      <w:docPartBody>
        <w:p w:rsidR="004741B9" w:rsidRDefault="004741B9">
          <w:pPr>
            <w:pStyle w:val="B992F69E0B6844D295AF0E5FB6C50F20"/>
          </w:pPr>
          <w:r w:rsidRPr="00B844FE">
            <w:t>[Type here]</w:t>
          </w:r>
        </w:p>
      </w:docPartBody>
    </w:docPart>
    <w:docPart>
      <w:docPartPr>
        <w:name w:val="8797AB0937FE4E0EA824A51728312EE3"/>
        <w:category>
          <w:name w:val="General"/>
          <w:gallery w:val="placeholder"/>
        </w:category>
        <w:types>
          <w:type w:val="bbPlcHdr"/>
        </w:types>
        <w:behaviors>
          <w:behavior w:val="content"/>
        </w:behaviors>
        <w:guid w:val="{DBD259A3-05DD-4B85-9366-6C0CC02E2C81}"/>
      </w:docPartPr>
      <w:docPartBody>
        <w:p w:rsidR="004741B9" w:rsidRDefault="004741B9">
          <w:pPr>
            <w:pStyle w:val="8797AB0937FE4E0EA824A51728312EE3"/>
          </w:pPr>
          <w:r w:rsidRPr="00B844FE">
            <w:t>Number</w:t>
          </w:r>
        </w:p>
      </w:docPartBody>
    </w:docPart>
    <w:docPart>
      <w:docPartPr>
        <w:name w:val="1EA5ECC8FA0A4C0A913EB5A3ABA7E5DE"/>
        <w:category>
          <w:name w:val="General"/>
          <w:gallery w:val="placeholder"/>
        </w:category>
        <w:types>
          <w:type w:val="bbPlcHdr"/>
        </w:types>
        <w:behaviors>
          <w:behavior w:val="content"/>
        </w:behaviors>
        <w:guid w:val="{08EB3AC0-0637-44F8-86E6-88842857858B}"/>
      </w:docPartPr>
      <w:docPartBody>
        <w:p w:rsidR="004741B9" w:rsidRDefault="004741B9">
          <w:pPr>
            <w:pStyle w:val="1EA5ECC8FA0A4C0A913EB5A3ABA7E5DE"/>
          </w:pPr>
          <w:r w:rsidRPr="00B844FE">
            <w:t>Enter Sponsors Here</w:t>
          </w:r>
        </w:p>
      </w:docPartBody>
    </w:docPart>
    <w:docPart>
      <w:docPartPr>
        <w:name w:val="1FD7268D6DEF4DFAA6C38EA5F5126882"/>
        <w:category>
          <w:name w:val="General"/>
          <w:gallery w:val="placeholder"/>
        </w:category>
        <w:types>
          <w:type w:val="bbPlcHdr"/>
        </w:types>
        <w:behaviors>
          <w:behavior w:val="content"/>
        </w:behaviors>
        <w:guid w:val="{7A2DCB02-6C25-422B-881C-B249695BF49A}"/>
      </w:docPartPr>
      <w:docPartBody>
        <w:p w:rsidR="004741B9" w:rsidRDefault="004741B9">
          <w:pPr>
            <w:pStyle w:val="1FD7268D6DEF4DFAA6C38EA5F51268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B9"/>
    <w:rsid w:val="002B7DBA"/>
    <w:rsid w:val="003E60D5"/>
    <w:rsid w:val="004741B9"/>
    <w:rsid w:val="00525B49"/>
    <w:rsid w:val="00553EBC"/>
    <w:rsid w:val="00820957"/>
    <w:rsid w:val="008B396A"/>
    <w:rsid w:val="008E78D5"/>
    <w:rsid w:val="00954CF2"/>
    <w:rsid w:val="00964374"/>
    <w:rsid w:val="00B83C27"/>
    <w:rsid w:val="00C15023"/>
    <w:rsid w:val="00C877CF"/>
    <w:rsid w:val="00D1399F"/>
    <w:rsid w:val="00E2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7FF26A219042D58546D5E6B682A38B">
    <w:name w:val="647FF26A219042D58546D5E6B682A38B"/>
  </w:style>
  <w:style w:type="paragraph" w:customStyle="1" w:styleId="B992F69E0B6844D295AF0E5FB6C50F20">
    <w:name w:val="B992F69E0B6844D295AF0E5FB6C50F20"/>
  </w:style>
  <w:style w:type="paragraph" w:customStyle="1" w:styleId="8797AB0937FE4E0EA824A51728312EE3">
    <w:name w:val="8797AB0937FE4E0EA824A51728312EE3"/>
  </w:style>
  <w:style w:type="paragraph" w:customStyle="1" w:styleId="1EA5ECC8FA0A4C0A913EB5A3ABA7E5DE">
    <w:name w:val="1EA5ECC8FA0A4C0A913EB5A3ABA7E5DE"/>
  </w:style>
  <w:style w:type="character" w:styleId="PlaceholderText">
    <w:name w:val="Placeholder Text"/>
    <w:basedOn w:val="DefaultParagraphFont"/>
    <w:uiPriority w:val="99"/>
    <w:semiHidden/>
    <w:rPr>
      <w:color w:val="808080"/>
    </w:rPr>
  </w:style>
  <w:style w:type="paragraph" w:customStyle="1" w:styleId="1FD7268D6DEF4DFAA6C38EA5F5126882">
    <w:name w:val="1FD7268D6DEF4DFAA6C38EA5F5126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368</Words>
  <Characters>1924</Characters>
  <Application>Microsoft Office Word</Application>
  <DocSecurity>0</DocSecurity>
  <Lines>128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8</cp:revision>
  <dcterms:created xsi:type="dcterms:W3CDTF">2026-02-20T20:49:00Z</dcterms:created>
  <dcterms:modified xsi:type="dcterms:W3CDTF">2026-02-23T20:56:00Z</dcterms:modified>
</cp:coreProperties>
</file>